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MINUTES OF SANDY HOOK COMMUNITY ASSOCIATION ZOOM BOARD MEETING HELD SUNDAY 7</w:t>
      </w:r>
      <w:r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APRIL,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2024 11:00 am.</w:t>
      </w:r>
    </w:p>
    <w:p w:rsid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ATTENDING: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Mark Patterson, Chair; Barb Muir, Acting Secretary; Jennifer Garden; Susan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Anthony-Anderson; Bruce Woodburn.</w:t>
      </w:r>
    </w:p>
    <w:p w:rsid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1. SHCA Board positions – Mark asked for volunteers for the positions of President and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Secretary. There being none, it was agreed that until the position of Secretary is taken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,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Jennifer will delegate someone to take turns taking minutes of meetings. Jennifer also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agreed to continue to send Zoom invitations until a Secretary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is named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. Barb confirmed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she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will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continue as Treasurer and arrange for a second bank signing officer when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possible. The question of whether we are required under the BC Societies Act to have a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President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was raised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. The 2023 Annual Report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was filed and accepted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. Jennifer agreed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to share the Vice-President duties with Mark.</w:t>
      </w:r>
    </w:p>
    <w:p w:rsid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2. Park structure update – Randy was not able to join the meeting but sent us an update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from </w:t>
      </w:r>
      <w:proofErr w:type="spell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DoS</w:t>
      </w:r>
      <w:proofErr w:type="spell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asking us to “…approach some Heavy Timber contractors for design/build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proposals, and then will spend the money allocated to the project (approx. $30K) on a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Geotechnical report to determine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foundation requirements and how to replace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soils/drain the swampy area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”. It was suggested by Mark that there be a temporary hold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on this project until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more urgent needs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were met. Agreement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was made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that the </w:t>
      </w:r>
      <w:proofErr w:type="spell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DoS</w:t>
      </w:r>
      <w:proofErr w:type="spell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momentum might be lost and that a committee be established to help move the project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along.</w:t>
      </w:r>
    </w:p>
    <w:p w:rsid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3. Boat Launch clean up – Susan reported that the deadline for DOS removing boats from the</w:t>
      </w:r>
      <w:r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boat launch (May 24) has been successful so far with many boats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being removed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. The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remaining boats left after the 24 May deadline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will be removed by DOS and held for 30 days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before further steps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.  Please contact DOS for info on further steps.</w:t>
      </w:r>
    </w:p>
    <w:p w:rsid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4. Website update – Flavio, our previous webmaster, who has agreed to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maintain the SHCA website.</w:t>
      </w:r>
    </w:p>
    <w:p w:rsid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5. Drainage – nothing new to report.  Homeowners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are reminded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that they are required to maintain drainage on and in front of their properties</w:t>
      </w:r>
    </w:p>
    <w:p w:rsidR="00A828F5" w:rsidRP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</w:p>
    <w:p w:rsidR="00A828F5" w:rsidRPr="00A828F5" w:rsidRDefault="00A828F5" w:rsidP="00A828F5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</w:pP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6. Fire mitigation – Sandy Garden has arranged for a fire mitigation presentation and Barb has agreed to</w:t>
      </w:r>
      <w:r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</w:t>
      </w:r>
      <w:bookmarkStart w:id="0" w:name="_GoBack"/>
      <w:bookmarkEnd w:id="0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have the Arts Center reserve their facility for 2 hours on 25 May, if possible.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 xml:space="preserve">The next Board Meeting is scheduled for 11 </w:t>
      </w:r>
      <w:proofErr w:type="gramStart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>May,</w:t>
      </w:r>
      <w:proofErr w:type="gramEnd"/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t xml:space="preserve"> 2024 11:00 am. The meeting then</w:t>
      </w:r>
      <w:r w:rsidRPr="00A828F5">
        <w:rPr>
          <w:rFonts w:ascii="Segoe UI" w:eastAsia="Times New Roman" w:hAnsi="Segoe UI" w:cs="Segoe UI"/>
          <w:color w:val="242424"/>
          <w:sz w:val="23"/>
          <w:szCs w:val="23"/>
          <w:lang w:eastAsia="fr-CA"/>
        </w:rPr>
        <w:br/>
        <w:t>adjourned at 11:50 AM.</w:t>
      </w:r>
    </w:p>
    <w:p w:rsidR="00426E40" w:rsidRDefault="00426E40"/>
    <w:sectPr w:rsidR="00426E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8F5"/>
    <w:rsid w:val="000F3FEB"/>
    <w:rsid w:val="00426E40"/>
    <w:rsid w:val="00A828F5"/>
    <w:rsid w:val="00D2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6A843"/>
  <w15:chartTrackingRefBased/>
  <w15:docId w15:val="{3EF67C7A-E7BE-4B72-A108-A94E92E35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414</Words>
  <Characters>1915</Characters>
  <Application>Microsoft Office Word</Application>
  <DocSecurity>0</DocSecurity>
  <Lines>34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Capilano University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Garden</dc:creator>
  <cp:keywords/>
  <dc:description/>
  <cp:lastModifiedBy>Jennifer Garden</cp:lastModifiedBy>
  <cp:revision>1</cp:revision>
  <dcterms:created xsi:type="dcterms:W3CDTF">2024-06-11T17:59:00Z</dcterms:created>
  <dcterms:modified xsi:type="dcterms:W3CDTF">2024-06-11T18:02:00Z</dcterms:modified>
</cp:coreProperties>
</file>